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108</w:t>
            </w:r>
            <w:r w:rsidRPr="007E753C">
              <w:rPr>
                <w:rFonts w:hint="eastAsia"/>
                <w:b/>
              </w:rPr>
              <w:t>學年度第</w:t>
            </w:r>
            <w:r w:rsidR="00400C4B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</w:t>
            </w:r>
            <w:r w:rsidR="00400C4B">
              <w:rPr>
                <w:rFonts w:hint="eastAsia"/>
                <w:b/>
              </w:rPr>
              <w:t>初</w:t>
            </w:r>
            <w:r w:rsidRPr="007E753C">
              <w:rPr>
                <w:rFonts w:hint="eastAsia"/>
                <w:b/>
              </w:rPr>
              <w:t>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108</w:t>
            </w:r>
            <w:r w:rsidRPr="007E753C">
              <w:rPr>
                <w:rFonts w:hint="eastAsia"/>
              </w:rPr>
              <w:t>學年度第二學期行事曆提報審核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108</w:t>
            </w:r>
            <w:r w:rsidRPr="007E753C">
              <w:rPr>
                <w:rFonts w:hint="eastAsia"/>
              </w:rPr>
              <w:t>學年度第二學期行事曆提報審核，詳如附件。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400C4B"/>
    <w:rsid w:val="00561693"/>
    <w:rsid w:val="007E753C"/>
    <w:rsid w:val="00D247AB"/>
    <w:rsid w:val="00E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4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2020-02-18T01:21:00Z</dcterms:created>
  <dcterms:modified xsi:type="dcterms:W3CDTF">2020-02-18T01:21:00Z</dcterms:modified>
</cp:coreProperties>
</file>